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00"/>
          <w:highlight w:val="yellow"/>
        </w:rPr>
        <w:t>MOMS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FOR LIBERTY Carteret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County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CODE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OF </w:t>
      </w:r>
      <w:r>
        <w:rPr>
          <w:color w:val="000000"/>
          <w:spacing w:val="-2"/>
          <w:highlight w:val="yellow"/>
        </w:rPr>
        <w:t>CON</w:t>
      </w:r>
      <w:r>
        <w:rPr>
          <w:color w:val="000000"/>
          <w:spacing w:val="-2"/>
        </w:rPr>
        <w:t>DUCT</w:t>
      </w:r>
    </w:p>
    <w:p>
      <w:pPr>
        <w:pStyle w:val="BodyText"/>
        <w:spacing w:before="263"/>
        <w:ind w:left="120" w:firstLine="0"/>
      </w:pPr>
      <w:r>
        <w:rPr>
          <w:b/>
        </w:rPr>
        <w:t>Goal: </w:t>
      </w:r>
      <w:r>
        <w:rPr/>
        <w:t>To</w:t>
      </w:r>
      <w:r>
        <w:rPr>
          <w:spacing w:val="-3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color w:val="000000"/>
          <w:highlight w:val="yellow"/>
        </w:rPr>
        <w:t>Moms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Liberty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Carteret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County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members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</w:rPr>
        <w:t>that</w:t>
      </w:r>
      <w:r>
        <w:rPr>
          <w:color w:val="000000"/>
          <w:spacing w:val="-2"/>
        </w:rPr>
        <w:t> </w:t>
      </w:r>
      <w:r>
        <w:rPr>
          <w:color w:val="000000"/>
        </w:rPr>
        <w:t>will</w:t>
      </w:r>
      <w:r>
        <w:rPr>
          <w:color w:val="000000"/>
          <w:spacing w:val="-3"/>
        </w:rPr>
        <w:t> </w:t>
      </w:r>
      <w:r>
        <w:rPr>
          <w:color w:val="000000"/>
        </w:rPr>
        <w:t>set parameters and provide guidance for member conduct and decision-making.</w:t>
      </w:r>
    </w:p>
    <w:p>
      <w:pPr>
        <w:pStyle w:val="BodyText"/>
        <w:tabs>
          <w:tab w:pos="10821" w:val="left" w:leader="none"/>
        </w:tabs>
        <w:spacing w:before="264"/>
        <w:ind w:left="120" w:right="156" w:firstLine="0"/>
      </w:pPr>
      <w:r>
        <w:rPr>
          <w:b/>
        </w:rPr>
        <w:t>Code: </w:t>
      </w:r>
      <w:r>
        <w:rPr/>
        <w:t>Members of </w:t>
      </w:r>
      <w:r>
        <w:rPr>
          <w:color w:val="000000"/>
          <w:highlight w:val="yellow"/>
        </w:rPr>
        <w:t>Moms for Liberty Carteret County are comm</w:t>
      </w:r>
      <w:r>
        <w:rPr>
          <w:color w:val="000000"/>
        </w:rPr>
        <w:t>itted to observing and promoting the highest standards of ethical conduct in the performance of their responsibilities as members. Moms f</w:t>
      </w:r>
      <w:r>
        <w:rPr>
          <w:color w:val="000000"/>
          <w:highlight w:val="yellow"/>
        </w:rPr>
        <w:t>or Carteret County</w:t>
        <w:tab/>
      </w:r>
      <w:r>
        <w:rPr>
          <w:color w:val="000000"/>
        </w:rPr>
        <w:t> </w:t>
      </w:r>
      <w:r>
        <w:rPr>
          <w:color w:val="000000"/>
          <w:highlight w:val="yellow"/>
        </w:rPr>
        <w:t>members pledge to</w:t>
      </w:r>
      <w:r>
        <w:rPr>
          <w:color w:val="000000"/>
        </w:rPr>
        <w:t> accept this code as a minimum guideline for ethical conduct. Members shall:</w:t>
      </w:r>
    </w:p>
    <w:p>
      <w:pPr>
        <w:pStyle w:val="BodyText"/>
        <w:spacing w:before="1"/>
        <w:ind w:left="0" w:firstLine="0"/>
      </w:pPr>
    </w:p>
    <w:p>
      <w:pPr>
        <w:pStyle w:val="Heading1"/>
        <w:ind w:left="120"/>
      </w:pPr>
      <w:r>
        <w:rPr>
          <w:spacing w:val="-2"/>
        </w:rPr>
        <w:t>ACCOUNTABILITY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2"/>
        </w:rPr>
      </w:pPr>
      <w:r>
        <w:rPr>
          <w:sz w:val="22"/>
        </w:rPr>
        <w:t>Faithfully</w:t>
      </w:r>
      <w:r>
        <w:rPr>
          <w:spacing w:val="-7"/>
          <w:sz w:val="22"/>
        </w:rPr>
        <w:t> </w:t>
      </w:r>
      <w:r>
        <w:rPr>
          <w:sz w:val="22"/>
        </w:rPr>
        <w:t>abide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By-laws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Policies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Moms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Liberty,</w:t>
      </w:r>
      <w:r>
        <w:rPr>
          <w:spacing w:val="-8"/>
          <w:sz w:val="22"/>
        </w:rPr>
        <w:t> </w:t>
      </w:r>
      <w:r>
        <w:rPr>
          <w:sz w:val="22"/>
        </w:rPr>
        <w:t>Inc.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color w:val="000000"/>
          <w:sz w:val="22"/>
          <w:highlight w:val="yellow"/>
        </w:rPr>
        <w:t>Moms</w:t>
      </w:r>
      <w:r>
        <w:rPr>
          <w:color w:val="000000"/>
          <w:spacing w:val="-9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for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Liberty</w:t>
      </w:r>
      <w:r>
        <w:rPr>
          <w:color w:val="000000"/>
          <w:spacing w:val="-8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Carteret</w:t>
      </w:r>
      <w:r>
        <w:rPr>
          <w:color w:val="000000"/>
          <w:spacing w:val="-8"/>
          <w:sz w:val="22"/>
          <w:highlight w:val="yellow"/>
        </w:rPr>
        <w:t> </w:t>
      </w:r>
      <w:r>
        <w:rPr>
          <w:color w:val="000000"/>
          <w:spacing w:val="-2"/>
          <w:sz w:val="22"/>
          <w:highlight w:val="yellow"/>
        </w:rPr>
        <w:t>Count</w:t>
      </w:r>
      <w:r>
        <w:rPr>
          <w:color w:val="000000"/>
          <w:spacing w:val="-2"/>
          <w:sz w:val="22"/>
        </w:rPr>
        <w:t>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59"/>
        <w:jc w:val="left"/>
        <w:rPr>
          <w:sz w:val="22"/>
        </w:rPr>
      </w:pPr>
      <w:r>
        <w:rPr>
          <w:color w:val="000000"/>
          <w:sz w:val="22"/>
          <w:highlight w:val="yellow"/>
        </w:rPr>
        <w:t>Exercise</w:t>
      </w:r>
      <w:r>
        <w:rPr>
          <w:color w:val="000000"/>
          <w:spacing w:val="-9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rea</w:t>
      </w:r>
      <w:r>
        <w:rPr>
          <w:color w:val="000000"/>
          <w:sz w:val="22"/>
        </w:rPr>
        <w:t>sonable</w:t>
      </w:r>
      <w:r>
        <w:rPr>
          <w:color w:val="000000"/>
          <w:spacing w:val="-9"/>
          <w:sz w:val="22"/>
        </w:rPr>
        <w:t> </w:t>
      </w:r>
      <w:r>
        <w:rPr>
          <w:color w:val="000000"/>
          <w:sz w:val="22"/>
        </w:rPr>
        <w:t>care,</w:t>
      </w:r>
      <w:r>
        <w:rPr>
          <w:color w:val="000000"/>
          <w:spacing w:val="-9"/>
          <w:sz w:val="22"/>
        </w:rPr>
        <w:t> </w:t>
      </w:r>
      <w:r>
        <w:rPr>
          <w:color w:val="000000"/>
          <w:sz w:val="22"/>
        </w:rPr>
        <w:t>good</w:t>
      </w:r>
      <w:r>
        <w:rPr>
          <w:color w:val="000000"/>
          <w:spacing w:val="-8"/>
          <w:sz w:val="22"/>
        </w:rPr>
        <w:t> </w:t>
      </w:r>
      <w:r>
        <w:rPr>
          <w:color w:val="000000"/>
          <w:sz w:val="22"/>
        </w:rPr>
        <w:t>faith</w:t>
      </w:r>
      <w:r>
        <w:rPr>
          <w:color w:val="000000"/>
          <w:spacing w:val="-8"/>
          <w:sz w:val="22"/>
        </w:rPr>
        <w:t> </w:t>
      </w:r>
      <w:r>
        <w:rPr>
          <w:color w:val="000000"/>
          <w:sz w:val="22"/>
        </w:rPr>
        <w:t>and</w:t>
      </w:r>
      <w:r>
        <w:rPr>
          <w:color w:val="000000"/>
          <w:spacing w:val="-10"/>
          <w:sz w:val="22"/>
        </w:rPr>
        <w:t> </w:t>
      </w:r>
      <w:r>
        <w:rPr>
          <w:color w:val="000000"/>
          <w:sz w:val="22"/>
        </w:rPr>
        <w:t>due</w:t>
      </w:r>
      <w:r>
        <w:rPr>
          <w:color w:val="000000"/>
          <w:spacing w:val="-9"/>
          <w:sz w:val="22"/>
        </w:rPr>
        <w:t> </w:t>
      </w:r>
      <w:r>
        <w:rPr>
          <w:color w:val="000000"/>
          <w:sz w:val="22"/>
        </w:rPr>
        <w:t>diligence</w:t>
      </w:r>
      <w:r>
        <w:rPr>
          <w:color w:val="000000"/>
          <w:spacing w:val="-9"/>
          <w:sz w:val="22"/>
        </w:rPr>
        <w:t> </w:t>
      </w:r>
      <w:r>
        <w:rPr>
          <w:color w:val="000000"/>
          <w:sz w:val="22"/>
        </w:rPr>
        <w:t>in</w:t>
      </w:r>
      <w:r>
        <w:rPr>
          <w:color w:val="000000"/>
          <w:spacing w:val="-8"/>
          <w:sz w:val="22"/>
        </w:rPr>
        <w:t> </w:t>
      </w:r>
      <w:r>
        <w:rPr>
          <w:color w:val="000000"/>
          <w:sz w:val="22"/>
        </w:rPr>
        <w:t>organizational</w:t>
      </w:r>
      <w:r>
        <w:rPr>
          <w:color w:val="000000"/>
          <w:spacing w:val="-10"/>
          <w:sz w:val="22"/>
        </w:rPr>
        <w:t> </w:t>
      </w:r>
      <w:r>
        <w:rPr>
          <w:color w:val="000000"/>
          <w:spacing w:val="-2"/>
          <w:sz w:val="22"/>
        </w:rPr>
        <w:t>affairs.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8" w:after="0"/>
        <w:ind w:left="839" w:right="685" w:hanging="360"/>
        <w:jc w:val="left"/>
        <w:rPr>
          <w:sz w:val="22"/>
        </w:rPr>
      </w:pPr>
      <w:r>
        <w:rPr>
          <w:sz w:val="22"/>
        </w:rPr>
        <w:t>Fully</w:t>
      </w:r>
      <w:r>
        <w:rPr>
          <w:spacing w:val="-2"/>
          <w:sz w:val="22"/>
        </w:rPr>
        <w:t> </w:t>
      </w:r>
      <w:r>
        <w:rPr>
          <w:sz w:val="22"/>
        </w:rPr>
        <w:t>disclose,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earliest</w:t>
      </w:r>
      <w:r>
        <w:rPr>
          <w:spacing w:val="-1"/>
          <w:sz w:val="22"/>
        </w:rPr>
        <w:t> </w:t>
      </w:r>
      <w:r>
        <w:rPr>
          <w:sz w:val="22"/>
        </w:rPr>
        <w:t>opportunity,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result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perceived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actual</w:t>
      </w:r>
      <w:r>
        <w:rPr>
          <w:spacing w:val="-2"/>
          <w:sz w:val="22"/>
        </w:rPr>
        <w:t> </w:t>
      </w:r>
      <w:r>
        <w:rPr>
          <w:sz w:val="22"/>
        </w:rPr>
        <w:t>conflict</w:t>
      </w:r>
      <w:r>
        <w:rPr>
          <w:spacing w:val="-1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interest.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71" w:lineRule="exact" w:before="4" w:after="0"/>
        <w:ind w:left="839" w:right="0" w:hanging="360"/>
        <w:jc w:val="left"/>
        <w:rPr>
          <w:sz w:val="22"/>
        </w:rPr>
      </w:pPr>
      <w:r>
        <w:rPr>
          <w:sz w:val="22"/>
        </w:rPr>
        <w:t>Fully</w:t>
      </w:r>
      <w:r>
        <w:rPr>
          <w:spacing w:val="-7"/>
          <w:sz w:val="22"/>
        </w:rPr>
        <w:t> </w:t>
      </w:r>
      <w:r>
        <w:rPr>
          <w:sz w:val="22"/>
        </w:rPr>
        <w:t>disclose,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earliest</w:t>
      </w:r>
      <w:r>
        <w:rPr>
          <w:spacing w:val="-6"/>
          <w:sz w:val="22"/>
        </w:rPr>
        <w:t> </w:t>
      </w:r>
      <w:r>
        <w:rPr>
          <w:sz w:val="22"/>
        </w:rPr>
        <w:t>opportunity,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fact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would</w:t>
      </w:r>
      <w:r>
        <w:rPr>
          <w:spacing w:val="-7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significance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Moms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Liberty</w:t>
      </w:r>
    </w:p>
    <w:p>
      <w:pPr>
        <w:pStyle w:val="BodyText"/>
        <w:spacing w:line="260" w:lineRule="exact"/>
        <w:ind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6271259</wp:posOffset>
                </wp:positionH>
                <wp:positionV relativeFrom="paragraph">
                  <wp:posOffset>2388</wp:posOffset>
                </wp:positionV>
                <wp:extent cx="989330" cy="17526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8933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330" h="175260">
                              <a:moveTo>
                                <a:pt x="989076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89076" y="175259"/>
                              </a:lnTo>
                              <a:lnTo>
                                <a:pt x="98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3.799988pt;margin-top:.188088pt;width:77.88pt;height:13.8pt;mso-position-horizontal-relative:page;mso-position-vertical-relative:paragraph;z-index:15729664" id="docshape1" filled="true" fillcolor="#ffff00" stroked="false">
                <v:fill type="solid"/>
                <w10:wrap type="none"/>
              </v:rect>
            </w:pict>
          </mc:Fallback>
        </mc:AlternateContent>
      </w:r>
      <w:r>
        <w:rPr/>
        <w:t>Carteret</w:t>
      </w:r>
      <w:r>
        <w:rPr>
          <w:spacing w:val="-9"/>
        </w:rPr>
        <w:t> </w:t>
      </w:r>
      <w:r>
        <w:rPr/>
        <w:t>County</w:t>
      </w:r>
      <w:r>
        <w:rPr>
          <w:spacing w:val="-8"/>
        </w:rPr>
        <w:t> </w:t>
      </w:r>
      <w:r>
        <w:rPr/>
        <w:t>leadership’s</w:t>
      </w:r>
      <w:r>
        <w:rPr>
          <w:spacing w:val="-8"/>
        </w:rPr>
        <w:t> </w:t>
      </w:r>
      <w:r>
        <w:rPr/>
        <w:t>decision</w:t>
      </w:r>
      <w:r>
        <w:rPr>
          <w:spacing w:val="-8"/>
        </w:rPr>
        <w:t> </w:t>
      </w:r>
      <w:r>
        <w:rPr>
          <w:spacing w:val="-2"/>
        </w:rPr>
        <w:t>making.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0" w:lineRule="auto" w:before="9" w:after="0"/>
        <w:ind w:left="839" w:right="432" w:hanging="360"/>
        <w:jc w:val="left"/>
        <w:rPr>
          <w:sz w:val="22"/>
        </w:rPr>
      </w:pPr>
      <w:r>
        <w:rPr>
          <w:color w:val="000000"/>
          <w:sz w:val="22"/>
          <w:highlight w:val="yellow"/>
        </w:rPr>
        <w:t>Remain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accountable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for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pr</w:t>
      </w:r>
      <w:r>
        <w:rPr>
          <w:color w:val="000000"/>
          <w:sz w:val="22"/>
        </w:rPr>
        <w:t>udent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fiscal</w:t>
      </w:r>
      <w:r>
        <w:rPr>
          <w:color w:val="000000"/>
          <w:spacing w:val="-1"/>
          <w:sz w:val="22"/>
        </w:rPr>
        <w:t> </w:t>
      </w:r>
      <w:r>
        <w:rPr>
          <w:color w:val="000000"/>
          <w:sz w:val="22"/>
        </w:rPr>
        <w:t>management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to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chapter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members,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the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board,</w:t>
      </w:r>
      <w:r>
        <w:rPr>
          <w:color w:val="000000"/>
          <w:spacing w:val="-1"/>
          <w:sz w:val="22"/>
        </w:rPr>
        <w:t> </w:t>
      </w:r>
      <w:r>
        <w:rPr>
          <w:color w:val="000000"/>
          <w:sz w:val="22"/>
        </w:rPr>
        <w:t>and</w:t>
      </w:r>
      <w:r>
        <w:rPr>
          <w:color w:val="000000"/>
          <w:spacing w:val="-1"/>
          <w:sz w:val="22"/>
        </w:rPr>
        <w:t> </w:t>
      </w:r>
      <w:r>
        <w:rPr>
          <w:color w:val="000000"/>
          <w:sz w:val="22"/>
        </w:rPr>
        <w:t>nonprofit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sector, and where applicable, to government and funding bodies.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" w:after="0"/>
        <w:ind w:left="839" w:right="0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5148071</wp:posOffset>
                </wp:positionH>
                <wp:positionV relativeFrom="paragraph">
                  <wp:posOffset>188696</wp:posOffset>
                </wp:positionV>
                <wp:extent cx="1865630" cy="1752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6563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75260">
                              <a:moveTo>
                                <a:pt x="1865376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1865376" y="175260"/>
                              </a:lnTo>
                              <a:lnTo>
                                <a:pt x="1865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5.359985pt;margin-top:14.857963pt;width:146.88pt;height:13.8pt;mso-position-horizontal-relative:page;mso-position-vertical-relative:paragraph;z-index:-15728640;mso-wrap-distance-left:0;mso-wrap-distance-right:0" id="docshape2" filled="true" fillcolor="#ffff00" stroked="false">
                <v:fill type="solid"/>
                <w10:wrap type="topAndBottom"/>
              </v:rect>
            </w:pict>
          </mc:Fallback>
        </mc:AlternateContent>
      </w:r>
      <w:r>
        <w:rPr>
          <w:sz w:val="22"/>
        </w:rPr>
        <w:t>Refrain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entering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business</w:t>
      </w:r>
      <w:r>
        <w:rPr>
          <w:spacing w:val="-7"/>
          <w:sz w:val="22"/>
        </w:rPr>
        <w:t> </w:t>
      </w:r>
      <w:r>
        <w:rPr>
          <w:sz w:val="22"/>
        </w:rPr>
        <w:t>agreement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contract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behalf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Moms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Liberty</w:t>
      </w:r>
      <w:r>
        <w:rPr>
          <w:spacing w:val="-5"/>
          <w:sz w:val="22"/>
        </w:rPr>
        <w:t> </w:t>
      </w:r>
      <w:r>
        <w:rPr>
          <w:sz w:val="22"/>
        </w:rPr>
        <w:t>Carteret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County.</w:t>
      </w:r>
    </w:p>
    <w:p>
      <w:pPr>
        <w:pStyle w:val="BodyText"/>
        <w:ind w:left="84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845" cy="16764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4845" cy="167640"/>
                          <a:chExt cx="664845" cy="167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48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167640">
                                <a:moveTo>
                                  <a:pt x="664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9"/>
                                </a:lnTo>
                                <a:lnTo>
                                  <a:pt x="664463" y="167639"/>
                                </a:lnTo>
                                <a:lnTo>
                                  <a:pt x="664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35pt;height:13.2pt;mso-position-horizontal-relative:char;mso-position-vertical-relative:line" id="docshapegroup3" coordorigin="0,0" coordsize="1047,264">
                <v:rect style="position:absolute;left:0;top:0;width:1047;height:264" id="docshape4" filled="true" fillcolor="#ffff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233"/>
      </w:pPr>
      <w:r>
        <w:rPr>
          <w:spacing w:val="-2"/>
        </w:rPr>
        <w:t>EXCELLENCE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professional</w:t>
      </w:r>
      <w:r>
        <w:rPr>
          <w:spacing w:val="-12"/>
          <w:sz w:val="22"/>
        </w:rPr>
        <w:t> </w:t>
      </w:r>
      <w:r>
        <w:rPr>
          <w:sz w:val="22"/>
        </w:rPr>
        <w:t>level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courtesy,</w:t>
      </w:r>
      <w:r>
        <w:rPr>
          <w:spacing w:val="-11"/>
          <w:sz w:val="22"/>
        </w:rPr>
        <w:t> </w:t>
      </w:r>
      <w:r>
        <w:rPr>
          <w:sz w:val="22"/>
        </w:rPr>
        <w:t>respect,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objectivity.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0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upholding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Code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Conduct.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23" w:lineRule="auto" w:before="15" w:after="0"/>
        <w:ind w:left="839" w:right="98" w:hanging="360"/>
        <w:jc w:val="left"/>
        <w:rPr>
          <w:sz w:val="22"/>
        </w:rPr>
      </w:pPr>
      <w:r>
        <w:rPr>
          <w:sz w:val="22"/>
        </w:rPr>
        <w:t>Strive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create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positive and</w:t>
      </w:r>
      <w:r>
        <w:rPr>
          <w:spacing w:val="-2"/>
          <w:sz w:val="22"/>
        </w:rPr>
        <w:t> </w:t>
      </w:r>
      <w:r>
        <w:rPr>
          <w:sz w:val="22"/>
        </w:rPr>
        <w:t>enjoyable</w:t>
      </w:r>
      <w:r>
        <w:rPr>
          <w:spacing w:val="-1"/>
          <w:sz w:val="22"/>
        </w:rPr>
        <w:t> </w:t>
      </w: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yourself,</w:t>
      </w:r>
      <w:r>
        <w:rPr>
          <w:spacing w:val="-1"/>
          <w:sz w:val="22"/>
        </w:rPr>
        <w:t> </w:t>
      </w:r>
      <w:r>
        <w:rPr>
          <w:sz w:val="22"/>
        </w:rPr>
        <w:t>fellow</w:t>
      </w:r>
      <w:r>
        <w:rPr>
          <w:spacing w:val="-1"/>
          <w:sz w:val="22"/>
        </w:rPr>
        <w:t> </w:t>
      </w:r>
      <w:r>
        <w:rPr>
          <w:sz w:val="22"/>
        </w:rPr>
        <w:t>chapter</w:t>
      </w:r>
      <w:r>
        <w:rPr>
          <w:spacing w:val="-1"/>
          <w:sz w:val="22"/>
        </w:rPr>
        <w:t> </w:t>
      </w:r>
      <w:r>
        <w:rPr>
          <w:sz w:val="22"/>
        </w:rPr>
        <w:t>members,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1"/>
          <w:sz w:val="22"/>
        </w:rPr>
        <w:t> </w:t>
      </w:r>
      <w:r>
        <w:rPr>
          <w:sz w:val="22"/>
        </w:rPr>
        <w:t>you work with in the community.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2" w:lineRule="auto" w:before="11" w:after="0"/>
        <w:ind w:left="839" w:right="172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mindful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communications</w:t>
      </w:r>
      <w:r>
        <w:rPr>
          <w:spacing w:val="-5"/>
          <w:sz w:val="22"/>
        </w:rPr>
        <w:t> </w:t>
      </w:r>
      <w:r>
        <w:rPr>
          <w:sz w:val="22"/>
        </w:rPr>
        <w:t>(e.g.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speaking,</w:t>
      </w:r>
      <w:r>
        <w:rPr>
          <w:spacing w:val="-4"/>
          <w:sz w:val="22"/>
        </w:rPr>
        <w:t> </w:t>
      </w:r>
      <w:r>
        <w:rPr>
          <w:sz w:val="22"/>
        </w:rPr>
        <w:t>emails,</w:t>
      </w:r>
      <w:r>
        <w:rPr>
          <w:spacing w:val="-4"/>
          <w:sz w:val="22"/>
        </w:rPr>
        <w:t> </w:t>
      </w:r>
      <w:r>
        <w:rPr>
          <w:sz w:val="22"/>
        </w:rPr>
        <w:t>print</w:t>
      </w:r>
      <w:r>
        <w:rPr>
          <w:spacing w:val="-4"/>
          <w:sz w:val="22"/>
        </w:rPr>
        <w:t> </w:t>
      </w:r>
      <w:r>
        <w:rPr>
          <w:sz w:val="22"/>
        </w:rPr>
        <w:t>pieces,</w:t>
      </w:r>
      <w:r>
        <w:rPr>
          <w:spacing w:val="-4"/>
          <w:sz w:val="22"/>
        </w:rPr>
        <w:t> </w:t>
      </w:r>
      <w:r>
        <w:rPr>
          <w:sz w:val="22"/>
        </w:rPr>
        <w:t>websites,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5"/>
          <w:sz w:val="22"/>
        </w:rPr>
        <w:t> </w:t>
      </w:r>
      <w:r>
        <w:rPr>
          <w:sz w:val="22"/>
        </w:rPr>
        <w:t>media),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an always-identifiable representative of </w:t>
      </w:r>
      <w:r>
        <w:rPr>
          <w:color w:val="000000"/>
          <w:sz w:val="22"/>
          <w:highlight w:val="yellow"/>
        </w:rPr>
        <w:t>Moms for Liberty Carteret County. All comm</w:t>
      </w:r>
      <w:r>
        <w:rPr>
          <w:color w:val="000000"/>
          <w:sz w:val="22"/>
        </w:rPr>
        <w:t>unications shall remain informational/encouraging (e.g. offensive jokes, cursing, yelling, and negative dialogue shall be avoided).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" w:after="0"/>
        <w:ind w:left="839" w:right="0" w:hanging="360"/>
        <w:jc w:val="left"/>
        <w:rPr>
          <w:sz w:val="22"/>
        </w:rPr>
      </w:pPr>
      <w:r>
        <w:rPr>
          <w:sz w:val="22"/>
        </w:rPr>
        <w:t>Understand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success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Moms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Liberty</w:t>
      </w:r>
      <w:r>
        <w:rPr>
          <w:spacing w:val="-6"/>
          <w:sz w:val="22"/>
        </w:rPr>
        <w:t> </w:t>
      </w:r>
      <w:r>
        <w:rPr>
          <w:sz w:val="22"/>
        </w:rPr>
        <w:t>Carteret</w:t>
      </w:r>
      <w:r>
        <w:rPr>
          <w:spacing w:val="-6"/>
          <w:sz w:val="22"/>
        </w:rPr>
        <w:t> </w:t>
      </w:r>
      <w:r>
        <w:rPr>
          <w:sz w:val="22"/>
        </w:rPr>
        <w:t>County</w:t>
      </w:r>
      <w:r>
        <w:rPr>
          <w:spacing w:val="-5"/>
          <w:sz w:val="22"/>
        </w:rPr>
        <w:t> </w:t>
      </w:r>
      <w:r>
        <w:rPr>
          <w:sz w:val="22"/>
        </w:rPr>
        <w:t>depends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volunteers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variety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roles.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32" w:lineRule="auto" w:before="7" w:after="0"/>
        <w:ind w:left="839" w:right="410" w:hanging="360"/>
        <w:jc w:val="left"/>
        <w:rPr>
          <w:sz w:val="22"/>
        </w:rPr>
      </w:pPr>
      <w:r>
        <w:rPr>
          <w:sz w:val="22"/>
        </w:rPr>
        <w:t>Understand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Moms</w:t>
      </w:r>
      <w:r>
        <w:rPr>
          <w:spacing w:val="-1"/>
          <w:sz w:val="22"/>
        </w:rPr>
        <w:t> </w:t>
      </w:r>
      <w:r>
        <w:rPr>
          <w:sz w:val="22"/>
        </w:rPr>
        <w:t>for Libe</w:t>
      </w:r>
      <w:r>
        <w:rPr>
          <w:color w:val="000000"/>
          <w:sz w:val="22"/>
          <w:highlight w:val="yellow"/>
        </w:rPr>
        <w:t>rty</w:t>
      </w:r>
      <w:r>
        <w:rPr>
          <w:color w:val="000000"/>
          <w:spacing w:val="-1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Carteret</w:t>
      </w:r>
      <w:r>
        <w:rPr>
          <w:color w:val="000000"/>
          <w:spacing w:val="-1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County</w:t>
      </w:r>
      <w:r>
        <w:rPr>
          <w:color w:val="000000"/>
          <w:spacing w:val="-1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depends</w:t>
      </w:r>
      <w:r>
        <w:rPr>
          <w:color w:val="000000"/>
          <w:spacing w:val="-1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on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its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member</w:t>
      </w:r>
      <w:r>
        <w:rPr>
          <w:color w:val="000000"/>
          <w:spacing w:val="-4"/>
          <w:sz w:val="22"/>
          <w:highlight w:val="yellow"/>
        </w:rPr>
        <w:t> </w:t>
      </w:r>
      <w:r>
        <w:rPr>
          <w:color w:val="000000"/>
          <w:sz w:val="22"/>
        </w:rPr>
        <w:t>volunteers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and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works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to</w:t>
      </w:r>
      <w:r>
        <w:rPr>
          <w:color w:val="000000"/>
          <w:spacing w:val="-1"/>
          <w:sz w:val="22"/>
        </w:rPr>
        <w:t> </w:t>
      </w:r>
      <w:r>
        <w:rPr>
          <w:color w:val="000000"/>
          <w:sz w:val="22"/>
        </w:rPr>
        <w:t>create resources and committees to support and enhance their involvement. However, volunteers conducting themselves in a </w:t>
      </w:r>
      <w:r>
        <w:rPr>
          <w:color w:val="000000"/>
          <w:sz w:val="22"/>
          <w:highlight w:val="yellow"/>
        </w:rPr>
        <w:t>manner inconsistent with the mission, or this</w:t>
      </w:r>
      <w:r>
        <w:rPr>
          <w:color w:val="000000"/>
          <w:sz w:val="22"/>
        </w:rPr>
        <w:t> Code of Conduct, may be removed.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51"/>
        <w:ind w:left="0" w:firstLine="0"/>
      </w:pPr>
    </w:p>
    <w:p>
      <w:pPr>
        <w:pStyle w:val="Heading1"/>
      </w:pPr>
      <w:r>
        <w:rPr>
          <w:spacing w:val="-2"/>
        </w:rPr>
        <w:t>PERSONAL</w:t>
      </w:r>
      <w:r>
        <w:rPr>
          <w:spacing w:val="2"/>
        </w:rPr>
        <w:t> </w:t>
      </w:r>
      <w:r>
        <w:rPr>
          <w:spacing w:val="-4"/>
        </w:rPr>
        <w:t>GAIN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832" w:hanging="360"/>
        <w:jc w:val="left"/>
        <w:rPr>
          <w:sz w:val="22"/>
        </w:rPr>
      </w:pPr>
      <w:r>
        <w:rPr>
          <w:sz w:val="22"/>
        </w:rPr>
        <w:t>Exercise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powers</w:t>
      </w:r>
      <w:r>
        <w:rPr>
          <w:spacing w:val="-3"/>
          <w:sz w:val="22"/>
        </w:rPr>
        <w:t> </w:t>
      </w:r>
      <w:r>
        <w:rPr>
          <w:sz w:val="22"/>
        </w:rPr>
        <w:t>invested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good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organization rather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his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her personal benefit, or that of an outside group represented.</w:t>
      </w:r>
    </w:p>
    <w:p>
      <w:pPr>
        <w:pStyle w:val="BodyText"/>
        <w:ind w:left="0" w:firstLine="0"/>
      </w:pPr>
    </w:p>
    <w:p>
      <w:pPr>
        <w:pStyle w:val="Heading1"/>
      </w:pPr>
      <w:r>
        <w:rPr>
          <w:spacing w:val="-2"/>
        </w:rPr>
        <w:t>CONFIDENTIALITY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0"/>
        <w:jc w:val="left"/>
        <w:rPr>
          <w:sz w:val="22"/>
        </w:rPr>
      </w:pPr>
      <w:r>
        <w:rPr>
          <w:sz w:val="22"/>
        </w:rPr>
        <w:t>Respect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confidentiality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sensitive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9"/>
          <w:sz w:val="22"/>
        </w:rPr>
        <w:t> </w:t>
      </w:r>
      <w:r>
        <w:rPr>
          <w:sz w:val="22"/>
        </w:rPr>
        <w:t>known</w:t>
      </w:r>
      <w:r>
        <w:rPr>
          <w:spacing w:val="-9"/>
          <w:sz w:val="22"/>
        </w:rPr>
        <w:t> </w:t>
      </w:r>
      <w:r>
        <w:rPr>
          <w:sz w:val="22"/>
        </w:rPr>
        <w:t>due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membership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involvement.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713" w:hanging="360"/>
        <w:jc w:val="left"/>
        <w:rPr>
          <w:sz w:val="22"/>
        </w:rPr>
      </w:pP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significant</w:t>
      </w:r>
      <w:r>
        <w:rPr>
          <w:spacing w:val="-3"/>
          <w:sz w:val="22"/>
        </w:rPr>
        <w:t> </w:t>
      </w:r>
      <w:r>
        <w:rPr>
          <w:sz w:val="22"/>
        </w:rPr>
        <w:t>effort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protect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shared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official business (e.g. constituent data).</w:t>
      </w:r>
    </w:p>
    <w:p>
      <w:pPr>
        <w:pStyle w:val="BodyText"/>
        <w:spacing w:before="264"/>
        <w:ind w:left="119" w:firstLine="0"/>
      </w:pPr>
      <w:r>
        <w:rPr/>
        <w:t>This</w:t>
      </w:r>
      <w:r>
        <w:rPr>
          <w:spacing w:val="-7"/>
        </w:rPr>
        <w:t> </w:t>
      </w:r>
      <w:r>
        <w:rPr/>
        <w:t>volunteer</w:t>
      </w:r>
      <w:r>
        <w:rPr>
          <w:spacing w:val="-5"/>
        </w:rPr>
        <w:t> </w:t>
      </w:r>
      <w:r>
        <w:rPr/>
        <w:t>agreement,</w:t>
      </w:r>
      <w:r>
        <w:rPr>
          <w:spacing w:val="-5"/>
        </w:rPr>
        <w:t> </w:t>
      </w:r>
      <w:r>
        <w:rPr/>
        <w:t>once</w:t>
      </w:r>
      <w:r>
        <w:rPr>
          <w:spacing w:val="-5"/>
        </w:rPr>
        <w:t> </w:t>
      </w:r>
      <w:r>
        <w:rPr/>
        <w:t>signed,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effect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member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>
          <w:spacing w:val="-2"/>
        </w:rPr>
        <w:t>position.</w:t>
      </w:r>
    </w:p>
    <w:p>
      <w:pPr>
        <w:pStyle w:val="BodyText"/>
        <w:spacing w:before="210"/>
        <w:ind w:left="0" w:firstLine="0"/>
      </w:pPr>
    </w:p>
    <w:p>
      <w:pPr>
        <w:pStyle w:val="BodyText"/>
        <w:tabs>
          <w:tab w:pos="3789" w:val="left" w:leader="none"/>
          <w:tab w:pos="8509" w:val="left" w:leader="none"/>
        </w:tabs>
        <w:spacing w:line="345" w:lineRule="auto"/>
        <w:ind w:left="119" w:right="2453" w:firstLine="0"/>
        <w:jc w:val="both"/>
      </w:pPr>
      <w:r>
        <w:rPr/>
        <w:t>Member Name: </w:t>
      </w:r>
      <w:r>
        <w:rPr>
          <w:u w:val="single"/>
        </w:rPr>
        <w:tab/>
        <w:tab/>
      </w:r>
      <w:r>
        <w:rPr>
          <w:u w:val="none"/>
        </w:rPr>
        <w:t> Member Signature: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Date:</w:t>
      </w:r>
      <w:r>
        <w:rPr>
          <w:u w:val="single"/>
        </w:rPr>
        <w:tab/>
      </w:r>
    </w:p>
    <w:sectPr>
      <w:type w:val="continuous"/>
      <w:pgSz w:w="12240" w:h="15840"/>
      <w:pgMar w:top="640" w:bottom="280" w:left="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39" w:hanging="360"/>
    </w:pPr>
    <w:rPr>
      <w:rFonts w:ascii="Myriad Pro" w:hAnsi="Myriad Pro" w:eastAsia="Myriad Pro" w:cs="Myriad Pr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Myriad Pro" w:hAnsi="Myriad Pro" w:eastAsia="Myriad Pro" w:cs="Myriad Pro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718"/>
    </w:pPr>
    <w:rPr>
      <w:rFonts w:ascii="Myriad Pro" w:hAnsi="Myriad Pro" w:eastAsia="Myriad Pro" w:cs="Myriad Pro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0"/>
    </w:pPr>
    <w:rPr>
      <w:rFonts w:ascii="Myriad Pro" w:hAnsi="Myriad Pro" w:eastAsia="Myriad Pro" w:cs="Myriad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Rogerson</dc:creator>
  <dc:description/>
  <dcterms:created xsi:type="dcterms:W3CDTF">2025-10-02T15:38:23Z</dcterms:created>
  <dcterms:modified xsi:type="dcterms:W3CDTF">2025-10-02T15:38:23Z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25.1.163</vt:lpwstr>
  </property>
  <property fmtid="{D5CDD505-2E9C-101B-9397-08002B2CF9AE}" pid="6" name="SourceModified">
    <vt:lpwstr>D:20251002153101</vt:lpwstr>
  </property>
</Properties>
</file>