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3A2A" w14:textId="77777777" w:rsidR="00224DB3" w:rsidRDefault="00224DB3" w:rsidP="00224DB3">
      <w:pPr>
        <w:jc w:val="center"/>
      </w:pPr>
      <w:r>
        <w:t>A Resolution in Support of Parental Rights</w:t>
      </w:r>
    </w:p>
    <w:p w14:paraId="65073512" w14:textId="77777777" w:rsidR="00224DB3" w:rsidRDefault="00224DB3" w:rsidP="00224DB3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608BEF3E" w14:textId="77777777" w:rsidR="00224DB3" w:rsidRDefault="00224DB3" w:rsidP="00224DB3"/>
    <w:p w14:paraId="73661974" w14:textId="77777777" w:rsidR="00224DB3" w:rsidRDefault="00224DB3" w:rsidP="00224DB3">
      <w:r>
        <w:t>A resolution to affirm the commitment of the ________________ School Board to the fundamental rights of parents to direct the education of their children.</w:t>
      </w:r>
    </w:p>
    <w:p w14:paraId="2EEB619D" w14:textId="77777777" w:rsidR="00224DB3" w:rsidRDefault="00224DB3" w:rsidP="00224DB3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170CA239" w14:textId="77777777" w:rsidR="00224DB3" w:rsidRDefault="00224DB3" w:rsidP="00224DB3">
      <w:proofErr w:type="gramStart"/>
      <w:r>
        <w:t>WHEREAS,</w:t>
      </w:r>
      <w:proofErr w:type="gramEnd"/>
      <w:r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5AB8248B" w14:textId="69241D64" w:rsidR="00224DB3" w:rsidRDefault="00224DB3" w:rsidP="00224DB3">
      <w:proofErr w:type="gramStart"/>
      <w:r>
        <w:t>WHEREAS,</w:t>
      </w:r>
      <w:proofErr w:type="gramEnd"/>
      <w:r>
        <w:t xml:space="preserve"> the ___________ School Board recognizes </w:t>
      </w:r>
      <w:r w:rsidR="00F54F53" w:rsidRPr="009C5924">
        <w:t>A</w:t>
      </w:r>
      <w:r w:rsidR="00F54F53">
        <w:t>riz</w:t>
      </w:r>
      <w:r w:rsidR="00F54F53" w:rsidRPr="009C5924">
        <w:t>.</w:t>
      </w:r>
      <w:r w:rsidR="00F54F53">
        <w:t xml:space="preserve"> </w:t>
      </w:r>
      <w:r w:rsidR="00F54F53" w:rsidRPr="009C5924">
        <w:t>R</w:t>
      </w:r>
      <w:r w:rsidR="00F54F53">
        <w:t>ev</w:t>
      </w:r>
      <w:r w:rsidR="00F54F53" w:rsidRPr="009C5924">
        <w:t>.</w:t>
      </w:r>
      <w:r w:rsidR="00F54F53">
        <w:t xml:space="preserve"> </w:t>
      </w:r>
      <w:r w:rsidR="00F54F53" w:rsidRPr="009C5924">
        <w:t>S</w:t>
      </w:r>
      <w:r w:rsidR="00F54F53">
        <w:t>tat</w:t>
      </w:r>
      <w:r w:rsidR="00F54F53" w:rsidRPr="009C5924">
        <w:t>. § 1-601</w:t>
      </w:r>
      <w:r w:rsidR="00F54F53">
        <w:t xml:space="preserve"> </w:t>
      </w:r>
      <w:r>
        <w:t xml:space="preserve">which emphatically declares </w:t>
      </w:r>
      <w:r w:rsidR="00F54F53">
        <w:t>that “[t]</w:t>
      </w:r>
      <w:r w:rsidR="00F54F53" w:rsidRPr="00F54F53">
        <w:t>he liberty of parents to direct the upbringing, education, health care and mental health of their children is a fundamental right.</w:t>
      </w:r>
      <w:r w:rsidR="00F54F53">
        <w:t>”; and</w:t>
      </w:r>
    </w:p>
    <w:p w14:paraId="655EDF68" w14:textId="77777777" w:rsidR="00224DB3" w:rsidRDefault="00224DB3" w:rsidP="00224DB3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03AD7CBD" w14:textId="77777777" w:rsidR="00224DB3" w:rsidRDefault="00224DB3" w:rsidP="00224DB3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31971DFA" w14:textId="77777777" w:rsidR="00224DB3" w:rsidRDefault="00224DB3" w:rsidP="00224DB3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0D65C5F5" w14:textId="495F7B4D" w:rsidR="00224DB3" w:rsidRDefault="00224DB3" w:rsidP="00224DB3">
      <w:r>
        <w:t xml:space="preserve"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</w:t>
      </w:r>
      <w:r w:rsidR="00C868DE">
        <w:t>and</w:t>
      </w:r>
      <w:r w:rsidR="00C868DE">
        <w:rPr>
          <w:rStyle w:val="FootnoteReference"/>
        </w:rPr>
        <w:footnoteReference w:id="3"/>
      </w:r>
    </w:p>
    <w:p w14:paraId="1467FC15" w14:textId="0D592A7F" w:rsidR="00224DB3" w:rsidRDefault="00224DB3" w:rsidP="00224DB3">
      <w:r>
        <w:t xml:space="preserve">WHEREAS, as a governmental entity in the State of </w:t>
      </w:r>
      <w:r w:rsidR="00F54F53">
        <w:t>Arizona</w:t>
      </w:r>
      <w:r>
        <w:t xml:space="preserve">, the ____________ School Board must adhere to </w:t>
      </w:r>
      <w:r w:rsidR="00F54F53">
        <w:t>Arizona</w:t>
      </w:r>
      <w:r>
        <w:t xml:space="preserve"> law, including </w:t>
      </w:r>
      <w:r w:rsidR="00F54F53" w:rsidRPr="009C5924">
        <w:t>A</w:t>
      </w:r>
      <w:r w:rsidR="00F54F53">
        <w:t>riz</w:t>
      </w:r>
      <w:r w:rsidR="00F54F53" w:rsidRPr="009C5924">
        <w:t>.</w:t>
      </w:r>
      <w:r w:rsidR="00F54F53">
        <w:t xml:space="preserve"> </w:t>
      </w:r>
      <w:r w:rsidR="00F54F53" w:rsidRPr="009C5924">
        <w:t>R</w:t>
      </w:r>
      <w:r w:rsidR="00F54F53">
        <w:t>ev</w:t>
      </w:r>
      <w:r w:rsidR="00F54F53" w:rsidRPr="009C5924">
        <w:t>.</w:t>
      </w:r>
      <w:r w:rsidR="00F54F53">
        <w:t xml:space="preserve"> </w:t>
      </w:r>
      <w:r w:rsidR="00F54F53" w:rsidRPr="009C5924">
        <w:t>S</w:t>
      </w:r>
      <w:r w:rsidR="00F54F53">
        <w:t>tat</w:t>
      </w:r>
      <w:r w:rsidR="00F54F53" w:rsidRPr="009C5924">
        <w:t>. § 1-601</w:t>
      </w:r>
      <w:r>
        <w:t xml:space="preserve">, in all of its </w:t>
      </w:r>
      <w:proofErr w:type="gramStart"/>
      <w:r>
        <w:t>practices;</w:t>
      </w:r>
      <w:proofErr w:type="gramEnd"/>
    </w:p>
    <w:p w14:paraId="743E6E51" w14:textId="77777777" w:rsidR="00224DB3" w:rsidRDefault="00224DB3" w:rsidP="00224DB3">
      <w:r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0FDB26C6" w14:textId="515FD6F9" w:rsidR="003B5E37" w:rsidRDefault="00224DB3">
      <w:r>
        <w:lastRenderedPageBreak/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sectPr w:rsidR="003B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26AF" w14:textId="77777777" w:rsidR="00224DB3" w:rsidRDefault="00224DB3" w:rsidP="00224DB3">
      <w:pPr>
        <w:spacing w:after="0" w:line="240" w:lineRule="auto"/>
      </w:pPr>
      <w:r>
        <w:separator/>
      </w:r>
    </w:p>
  </w:endnote>
  <w:endnote w:type="continuationSeparator" w:id="0">
    <w:p w14:paraId="1256DB19" w14:textId="77777777" w:rsidR="00224DB3" w:rsidRDefault="00224DB3" w:rsidP="0022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6E43" w14:textId="77777777" w:rsidR="00224DB3" w:rsidRDefault="00224DB3" w:rsidP="00224DB3">
      <w:pPr>
        <w:spacing w:after="0" w:line="240" w:lineRule="auto"/>
      </w:pPr>
      <w:r>
        <w:separator/>
      </w:r>
    </w:p>
  </w:footnote>
  <w:footnote w:type="continuationSeparator" w:id="0">
    <w:p w14:paraId="7822C9E3" w14:textId="77777777" w:rsidR="00224DB3" w:rsidRDefault="00224DB3" w:rsidP="00224DB3">
      <w:pPr>
        <w:spacing w:after="0" w:line="240" w:lineRule="auto"/>
      </w:pPr>
      <w:r>
        <w:continuationSeparator/>
      </w:r>
    </w:p>
  </w:footnote>
  <w:footnote w:id="1">
    <w:p w14:paraId="0950B5F1" w14:textId="77777777" w:rsidR="00224DB3" w:rsidRPr="00735DFD" w:rsidRDefault="00224DB3" w:rsidP="00224DB3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78609B04" w14:textId="77777777" w:rsidR="00224DB3" w:rsidRPr="00735DFD" w:rsidRDefault="00224DB3" w:rsidP="00224DB3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6F0A16EE" w14:textId="77777777" w:rsidR="00C868DE" w:rsidRDefault="00C868DE" w:rsidP="00C868DE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3"/>
    <w:rsid w:val="00224DB3"/>
    <w:rsid w:val="003B5E37"/>
    <w:rsid w:val="006647CF"/>
    <w:rsid w:val="006B6BAB"/>
    <w:rsid w:val="00C868DE"/>
    <w:rsid w:val="00F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980C"/>
  <w15:chartTrackingRefBased/>
  <w15:docId w15:val="{55D1DF1C-FEF1-41A7-96A7-BEEB03E6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24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Estrada</dc:creator>
  <cp:keywords/>
  <dc:description/>
  <cp:lastModifiedBy>Will Estrada</cp:lastModifiedBy>
  <cp:revision>2</cp:revision>
  <dcterms:created xsi:type="dcterms:W3CDTF">2022-09-14T22:44:00Z</dcterms:created>
  <dcterms:modified xsi:type="dcterms:W3CDTF">2022-09-14T23:28:00Z</dcterms:modified>
</cp:coreProperties>
</file>